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A0" w:rsidRPr="001C6F8F" w:rsidRDefault="00777BA0" w:rsidP="00624E30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1C6F8F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>
        <w:rPr>
          <w:b/>
          <w:bCs/>
          <w:color w:val="0000FF"/>
          <w:sz w:val="22"/>
          <w:szCs w:val="22"/>
        </w:rPr>
        <w:t>II. světová válka – sovětská expanze (1939–1940)</w:t>
      </w:r>
    </w:p>
    <w:p w:rsidR="00777BA0" w:rsidRPr="001C6F8F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Pr="001C6F8F" w:rsidRDefault="00777BA0" w:rsidP="00624E30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Situace před válkou</w:t>
      </w:r>
    </w:p>
    <w:p w:rsidR="00777BA0" w:rsidRPr="001C6F8F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Pr="001C6F8F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nacistické Německo a komunistický SSSR podepsaly 23. 8. 1939 smlouvu o spolupráci a neútočení, tzv. </w:t>
      </w:r>
      <w:r w:rsidRPr="00CE21B3">
        <w:rPr>
          <w:b/>
          <w:bCs/>
          <w:sz w:val="22"/>
          <w:szCs w:val="22"/>
        </w:rPr>
        <w:t>pakt</w:t>
      </w:r>
      <w:r w:rsidRPr="00CE21B3">
        <w:rPr>
          <w:sz w:val="22"/>
          <w:szCs w:val="22"/>
        </w:rPr>
        <w:t xml:space="preserve"> </w:t>
      </w:r>
      <w:r w:rsidRPr="00CE21B3">
        <w:rPr>
          <w:b/>
          <w:bCs/>
          <w:sz w:val="22"/>
          <w:szCs w:val="22"/>
        </w:rPr>
        <w:t>Ribbentrop</w:t>
      </w:r>
      <w:r>
        <w:rPr>
          <w:b/>
          <w:bCs/>
          <w:sz w:val="22"/>
          <w:szCs w:val="22"/>
        </w:rPr>
        <w:t>-</w:t>
      </w:r>
      <w:r w:rsidRPr="00CE21B3">
        <w:rPr>
          <w:b/>
          <w:bCs/>
          <w:sz w:val="22"/>
          <w:szCs w:val="22"/>
        </w:rPr>
        <w:t>Molotov</w:t>
      </w:r>
      <w:r>
        <w:rPr>
          <w:sz w:val="22"/>
          <w:szCs w:val="22"/>
        </w:rPr>
        <w:t xml:space="preserve"> (název podle ministrů zahraničních věcí)</w:t>
      </w:r>
    </w:p>
    <w:p w:rsidR="00777BA0" w:rsidRPr="00CE21B3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součástí této smlouvy byl tajný dodatek o </w:t>
      </w:r>
      <w:r w:rsidRPr="00CE21B3">
        <w:rPr>
          <w:b/>
          <w:bCs/>
          <w:sz w:val="22"/>
          <w:szCs w:val="22"/>
        </w:rPr>
        <w:t>rozdělení vlivu</w:t>
      </w:r>
      <w:r>
        <w:rPr>
          <w:sz w:val="22"/>
          <w:szCs w:val="22"/>
        </w:rPr>
        <w:t xml:space="preserve"> </w:t>
      </w:r>
      <w:r w:rsidRPr="00CE21B3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 </w:t>
      </w:r>
      <w:r w:rsidRPr="00CE21B3">
        <w:rPr>
          <w:b/>
          <w:bCs/>
          <w:sz w:val="22"/>
          <w:szCs w:val="22"/>
        </w:rPr>
        <w:t>Evropě</w:t>
      </w:r>
      <w:r>
        <w:rPr>
          <w:sz w:val="22"/>
          <w:szCs w:val="22"/>
        </w:rPr>
        <w:t xml:space="preserve"> (rozdělení Evropy)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Pr="00B65895" w:rsidRDefault="00777BA0" w:rsidP="00624E30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B65895">
        <w:rPr>
          <w:color w:val="0000FF"/>
          <w:sz w:val="22"/>
          <w:szCs w:val="22"/>
        </w:rPr>
        <w:t>Polská válka</w:t>
      </w:r>
      <w:r>
        <w:rPr>
          <w:color w:val="0000FF"/>
          <w:sz w:val="22"/>
          <w:szCs w:val="22"/>
        </w:rPr>
        <w:t xml:space="preserve"> (1939) a katyňský masakr (1940)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Sovětský svaz </w:t>
      </w:r>
      <w:r w:rsidRPr="00B65895">
        <w:rPr>
          <w:b/>
          <w:bCs/>
          <w:sz w:val="22"/>
          <w:szCs w:val="22"/>
        </w:rPr>
        <w:t>napadl Polsko 17. 9. 1939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na základě stanovené </w:t>
      </w:r>
      <w:r w:rsidRPr="00A36B42">
        <w:rPr>
          <w:b/>
          <w:bCs/>
          <w:sz w:val="22"/>
          <w:szCs w:val="22"/>
        </w:rPr>
        <w:t xml:space="preserve">demarkační </w:t>
      </w:r>
      <w:r>
        <w:rPr>
          <w:sz w:val="22"/>
          <w:szCs w:val="22"/>
        </w:rPr>
        <w:t>(rozdělovací)</w:t>
      </w:r>
      <w:r w:rsidRPr="00A36B42">
        <w:rPr>
          <w:b/>
          <w:bCs/>
          <w:sz w:val="22"/>
          <w:szCs w:val="22"/>
        </w:rPr>
        <w:t xml:space="preserve"> linie</w:t>
      </w:r>
      <w:r w:rsidRPr="00A36B42">
        <w:rPr>
          <w:sz w:val="22"/>
          <w:szCs w:val="22"/>
        </w:rPr>
        <w:t xml:space="preserve"> obsa</w:t>
      </w:r>
      <w:r>
        <w:rPr>
          <w:sz w:val="22"/>
          <w:szCs w:val="22"/>
        </w:rPr>
        <w:t>dil východní části Polska</w:t>
      </w:r>
    </w:p>
    <w:p w:rsidR="00777BA0" w:rsidRPr="00A36B42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při útoku se Německo i SSSR dopouštěly </w:t>
      </w:r>
      <w:r w:rsidRPr="00A36B42">
        <w:rPr>
          <w:b/>
          <w:bCs/>
          <w:sz w:val="22"/>
          <w:szCs w:val="22"/>
        </w:rPr>
        <w:t>válečných zločinů</w:t>
      </w:r>
      <w:r>
        <w:rPr>
          <w:sz w:val="22"/>
          <w:szCs w:val="22"/>
        </w:rPr>
        <w:t xml:space="preserve"> (bombardování měst, kolon uprchlíků, popravy zajatců i civilních obyvatel, vypalování vesnic, internace politiků a inteligence)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zajatí vojáci a civilisté byli ze sovětského záboru většinou </w:t>
      </w:r>
      <w:r w:rsidRPr="00261DD4">
        <w:rPr>
          <w:b/>
          <w:bCs/>
          <w:sz w:val="22"/>
          <w:szCs w:val="22"/>
        </w:rPr>
        <w:t>odváženi do gulagů</w:t>
      </w:r>
      <w:r>
        <w:rPr>
          <w:sz w:val="22"/>
          <w:szCs w:val="22"/>
        </w:rPr>
        <w:t xml:space="preserve"> (často na Sibiři)</w:t>
      </w:r>
    </w:p>
    <w:p w:rsidR="00777BA0" w:rsidRPr="004D2534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1DD4">
        <w:rPr>
          <w:b/>
          <w:bCs/>
          <w:sz w:val="22"/>
          <w:szCs w:val="22"/>
        </w:rPr>
        <w:t>důstojníci</w:t>
      </w:r>
      <w:r>
        <w:rPr>
          <w:sz w:val="22"/>
          <w:szCs w:val="22"/>
        </w:rPr>
        <w:t xml:space="preserve">, ale i příslušníci </w:t>
      </w:r>
      <w:r w:rsidRPr="00F44EFC">
        <w:rPr>
          <w:b/>
          <w:bCs/>
          <w:sz w:val="22"/>
          <w:szCs w:val="22"/>
        </w:rPr>
        <w:t>inteligence</w:t>
      </w:r>
      <w:r>
        <w:rPr>
          <w:sz w:val="22"/>
          <w:szCs w:val="22"/>
        </w:rPr>
        <w:t xml:space="preserve"> byli nejprve drženi v zajateckých táborech (např. v </w:t>
      </w:r>
      <w:r w:rsidRPr="00261DD4">
        <w:rPr>
          <w:b/>
          <w:bCs/>
          <w:sz w:val="22"/>
          <w:szCs w:val="22"/>
        </w:rPr>
        <w:t>Katyni</w:t>
      </w:r>
      <w:r>
        <w:rPr>
          <w:sz w:val="22"/>
          <w:szCs w:val="22"/>
        </w:rPr>
        <w:t>)</w:t>
      </w:r>
    </w:p>
    <w:p w:rsidR="00777BA0" w:rsidRPr="00F44EFC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na základě Stalinova rozhodnutí byli </w:t>
      </w:r>
      <w:r w:rsidRPr="00F44EFC">
        <w:rPr>
          <w:b/>
          <w:bCs/>
          <w:sz w:val="22"/>
          <w:szCs w:val="22"/>
        </w:rPr>
        <w:t>v roce 1940</w:t>
      </w:r>
      <w:r>
        <w:rPr>
          <w:sz w:val="22"/>
          <w:szCs w:val="22"/>
        </w:rPr>
        <w:t xml:space="preserve"> postupně </w:t>
      </w:r>
      <w:r w:rsidRPr="00F44EFC">
        <w:rPr>
          <w:b/>
          <w:bCs/>
          <w:sz w:val="22"/>
          <w:szCs w:val="22"/>
        </w:rPr>
        <w:t>vražděni</w:t>
      </w:r>
      <w:r>
        <w:rPr>
          <w:sz w:val="22"/>
          <w:szCs w:val="22"/>
        </w:rPr>
        <w:t xml:space="preserve"> a pohřbeni v hromadných hrobech (odhaduje se až 30 tisíc mrtvých)</w:t>
      </w:r>
    </w:p>
    <w:p w:rsidR="00777BA0" w:rsidRPr="00261DD4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jen ve stejné době </w:t>
      </w:r>
      <w:r w:rsidRPr="00261DD4">
        <w:rPr>
          <w:b/>
          <w:bCs/>
          <w:sz w:val="22"/>
          <w:szCs w:val="22"/>
        </w:rPr>
        <w:t>Němci vyvraždili</w:t>
      </w:r>
      <w:r>
        <w:rPr>
          <w:sz w:val="22"/>
          <w:szCs w:val="22"/>
        </w:rPr>
        <w:t xml:space="preserve"> v rámci operací Tannenberg a Inteligence asi 60 </w:t>
      </w:r>
      <w:r w:rsidRPr="00261DD4">
        <w:rPr>
          <w:sz w:val="22"/>
          <w:szCs w:val="22"/>
        </w:rPr>
        <w:t>000 Poláků</w:t>
      </w:r>
      <w:r>
        <w:rPr>
          <w:sz w:val="22"/>
          <w:szCs w:val="22"/>
        </w:rPr>
        <w:t xml:space="preserve"> (za celou válku se polské oběti odhadují na cca 6 miliónů občanů)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po útoku na Sovětský svaz Němci objevili hromadné hroby a neúspěšně se je pokusili propagandisticky využít (najít spojence pro proti SSSR)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Pr="00D738D1" w:rsidRDefault="00777BA0" w:rsidP="00624E30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D738D1">
        <w:rPr>
          <w:color w:val="0000FF"/>
          <w:sz w:val="22"/>
          <w:szCs w:val="22"/>
        </w:rPr>
        <w:t>Zimní válka (</w:t>
      </w:r>
      <w:r>
        <w:rPr>
          <w:color w:val="0000FF"/>
          <w:sz w:val="22"/>
          <w:szCs w:val="22"/>
        </w:rPr>
        <w:t>1939–</w:t>
      </w:r>
      <w:r w:rsidRPr="00D738D1">
        <w:rPr>
          <w:color w:val="0000FF"/>
          <w:sz w:val="22"/>
          <w:szCs w:val="22"/>
        </w:rPr>
        <w:t>1940)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Pr="00D738D1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SSSR naléhal na vydání hospodářsky a strategicky významných území (</w:t>
      </w:r>
      <w:r w:rsidRPr="00937D29">
        <w:rPr>
          <w:i/>
          <w:iCs/>
          <w:sz w:val="22"/>
          <w:szCs w:val="22"/>
        </w:rPr>
        <w:t>Finský záliv, Rybářský poloostrov, Karelská šíje</w:t>
      </w:r>
      <w:r>
        <w:rPr>
          <w:sz w:val="22"/>
          <w:szCs w:val="22"/>
        </w:rPr>
        <w:t>), Finsko odmítlo tato území vydat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finské vedení předpokládalo útok ze strany SSSR a snažilo se zabezpečit např. </w:t>
      </w:r>
      <w:r w:rsidRPr="00D738D1">
        <w:rPr>
          <w:b/>
          <w:bCs/>
          <w:sz w:val="22"/>
          <w:szCs w:val="22"/>
        </w:rPr>
        <w:t>Mannerheimovou linií</w:t>
      </w:r>
      <w:r>
        <w:rPr>
          <w:sz w:val="22"/>
          <w:szCs w:val="22"/>
        </w:rPr>
        <w:t xml:space="preserve"> na </w:t>
      </w:r>
      <w:r w:rsidRPr="00D738D1">
        <w:rPr>
          <w:b/>
          <w:bCs/>
          <w:sz w:val="22"/>
          <w:szCs w:val="22"/>
        </w:rPr>
        <w:t>Karelské šíji</w:t>
      </w:r>
      <w:r>
        <w:rPr>
          <w:sz w:val="22"/>
          <w:szCs w:val="22"/>
        </w:rPr>
        <w:t xml:space="preserve"> (kolem linie lehkých opevnění byl většinou velmi těžko průchodný terén)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D0FFF">
        <w:rPr>
          <w:b/>
          <w:bCs/>
          <w:sz w:val="22"/>
          <w:szCs w:val="22"/>
        </w:rPr>
        <w:t>válku</w:t>
      </w:r>
      <w:r>
        <w:rPr>
          <w:sz w:val="22"/>
          <w:szCs w:val="22"/>
        </w:rPr>
        <w:t xml:space="preserve"> proti Finsku zahájil SSSR </w:t>
      </w:r>
      <w:r w:rsidRPr="009D0FFF">
        <w:rPr>
          <w:b/>
          <w:bCs/>
          <w:sz w:val="22"/>
          <w:szCs w:val="22"/>
        </w:rPr>
        <w:t>bez oficiálního vypovězení</w:t>
      </w:r>
      <w:r>
        <w:rPr>
          <w:sz w:val="22"/>
          <w:szCs w:val="22"/>
        </w:rPr>
        <w:t xml:space="preserve"> 30. 11. </w:t>
      </w:r>
      <w:r w:rsidRPr="009D0FFF">
        <w:rPr>
          <w:b/>
          <w:bCs/>
          <w:sz w:val="22"/>
          <w:szCs w:val="22"/>
        </w:rPr>
        <w:t>1939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proti Rudé armádě stály mnohem méně početné finské jednotky vycvičené spíše v </w:t>
      </w:r>
      <w:r w:rsidRPr="009D0FFF">
        <w:rPr>
          <w:b/>
          <w:bCs/>
          <w:sz w:val="22"/>
          <w:szCs w:val="22"/>
        </w:rPr>
        <w:t>partyzánském způsobu boje</w:t>
      </w:r>
      <w:r>
        <w:rPr>
          <w:sz w:val="22"/>
          <w:szCs w:val="22"/>
        </w:rPr>
        <w:t xml:space="preserve"> (guerillový boj), které uměly využívat </w:t>
      </w:r>
      <w:r w:rsidRPr="00E56387">
        <w:rPr>
          <w:b/>
          <w:bCs/>
          <w:sz w:val="22"/>
          <w:szCs w:val="22"/>
        </w:rPr>
        <w:t>známý terén</w:t>
      </w:r>
      <w:r>
        <w:rPr>
          <w:sz w:val="22"/>
          <w:szCs w:val="22"/>
        </w:rPr>
        <w:t xml:space="preserve"> a rychle se </w:t>
      </w:r>
      <w:r w:rsidRPr="00E56387">
        <w:rPr>
          <w:sz w:val="22"/>
          <w:szCs w:val="22"/>
        </w:rPr>
        <w:t>pohybovaly</w:t>
      </w:r>
      <w:r>
        <w:rPr>
          <w:sz w:val="22"/>
          <w:szCs w:val="22"/>
        </w:rPr>
        <w:t xml:space="preserve"> (lyže)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postup Rudé armády nejprve </w:t>
      </w:r>
      <w:r w:rsidRPr="009D0FFF">
        <w:rPr>
          <w:b/>
          <w:bCs/>
          <w:sz w:val="22"/>
          <w:szCs w:val="22"/>
        </w:rPr>
        <w:t>zpomalily</w:t>
      </w:r>
      <w:r>
        <w:rPr>
          <w:sz w:val="22"/>
          <w:szCs w:val="22"/>
        </w:rPr>
        <w:t xml:space="preserve"> zátarasy, lehké i střední bunkry, minová pole a léčky (tzv. Mannerheimova linie) a velkým problémem pro nepřipravené sovětské vojáky byla neobyčejně krutá, </w:t>
      </w:r>
      <w:r w:rsidRPr="009D0FFF">
        <w:rPr>
          <w:b/>
          <w:bCs/>
          <w:sz w:val="22"/>
          <w:szCs w:val="22"/>
        </w:rPr>
        <w:t>arktická zima</w:t>
      </w:r>
      <w:r>
        <w:rPr>
          <w:sz w:val="22"/>
          <w:szCs w:val="22"/>
        </w:rPr>
        <w:t xml:space="preserve"> 1939–1940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velitel finské armády </w:t>
      </w:r>
      <w:r w:rsidRPr="00DC685F">
        <w:rPr>
          <w:b/>
          <w:bCs/>
          <w:sz w:val="22"/>
          <w:szCs w:val="22"/>
        </w:rPr>
        <w:t>Carl Mannerheim</w:t>
      </w:r>
      <w:r>
        <w:rPr>
          <w:sz w:val="22"/>
          <w:szCs w:val="22"/>
        </w:rPr>
        <w:t xml:space="preserve"> navrhl úspěšný útok na </w:t>
      </w:r>
      <w:r w:rsidRPr="00DC685F">
        <w:rPr>
          <w:b/>
          <w:bCs/>
          <w:sz w:val="22"/>
          <w:szCs w:val="22"/>
        </w:rPr>
        <w:t xml:space="preserve">sovětské </w:t>
      </w:r>
      <w:r>
        <w:rPr>
          <w:b/>
          <w:bCs/>
          <w:sz w:val="22"/>
          <w:szCs w:val="22"/>
        </w:rPr>
        <w:t xml:space="preserve">vojenské </w:t>
      </w:r>
      <w:r w:rsidRPr="00DC685F">
        <w:rPr>
          <w:b/>
          <w:bCs/>
          <w:sz w:val="22"/>
          <w:szCs w:val="22"/>
        </w:rPr>
        <w:t>kolony</w:t>
      </w:r>
      <w:r>
        <w:rPr>
          <w:sz w:val="22"/>
          <w:szCs w:val="22"/>
        </w:rPr>
        <w:t xml:space="preserve"> (zastavit první, poslední a prostřední vozidlo a poté ze záloh zničit zbytek kolony), čímž Rudá armáda přišla o mnoho zásob a pohonných hmot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až po nahrazení neschopného Vorošilova Timošenkem Rudá armáda dosáhla dílčích úspěchů, ale poměrně brzy se vyčerpala</w:t>
      </w:r>
    </w:p>
    <w:p w:rsidR="00777BA0" w:rsidRDefault="00777BA0" w:rsidP="00624E30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nakonec Finsko a SSSR podepsaly Moskevskou </w:t>
      </w:r>
      <w:r w:rsidRPr="001858DA">
        <w:rPr>
          <w:b/>
          <w:bCs/>
          <w:sz w:val="22"/>
          <w:szCs w:val="22"/>
        </w:rPr>
        <w:t>mírovou smlouvu</w:t>
      </w:r>
      <w:r>
        <w:rPr>
          <w:sz w:val="22"/>
          <w:szCs w:val="22"/>
        </w:rPr>
        <w:t xml:space="preserve"> 13. 3. </w:t>
      </w:r>
      <w:r w:rsidRPr="001858DA">
        <w:rPr>
          <w:b/>
          <w:bCs/>
          <w:sz w:val="22"/>
          <w:szCs w:val="22"/>
        </w:rPr>
        <w:t>1940</w:t>
      </w:r>
    </w:p>
    <w:p w:rsidR="00777BA0" w:rsidRPr="004D2534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Finsko přišlo o část svého území, zachovalo si ale </w:t>
      </w:r>
      <w:r w:rsidRPr="004D2534">
        <w:rPr>
          <w:b/>
          <w:bCs/>
          <w:sz w:val="22"/>
          <w:szCs w:val="22"/>
        </w:rPr>
        <w:t>samostatnost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D2534">
        <w:rPr>
          <w:b/>
          <w:bCs/>
          <w:sz w:val="22"/>
          <w:szCs w:val="22"/>
        </w:rPr>
        <w:t>důvodem porážky</w:t>
      </w:r>
      <w:r>
        <w:rPr>
          <w:sz w:val="22"/>
          <w:szCs w:val="22"/>
        </w:rPr>
        <w:t xml:space="preserve"> Rudé armády byly nepřipravenost na válku v těžkých podmínkách, politické čistky v důstojnickém sboru SSSR (</w:t>
      </w:r>
      <w:r w:rsidRPr="004D2534">
        <w:rPr>
          <w:b/>
          <w:bCs/>
          <w:sz w:val="22"/>
          <w:szCs w:val="22"/>
        </w:rPr>
        <w:t>popravy zkušených velitelů</w:t>
      </w:r>
      <w:r>
        <w:rPr>
          <w:sz w:val="22"/>
          <w:szCs w:val="22"/>
        </w:rPr>
        <w:t>), chaotické vedení válečných operací a také velké pravomoci politických komisařů (zapálených komunistů), kteří spolurozhodovali o vojenských operacích</w:t>
      </w:r>
    </w:p>
    <w:p w:rsidR="00777BA0" w:rsidRPr="00F612C6" w:rsidRDefault="00777BA0" w:rsidP="00624E30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>- po porážce Norska Finové byli izolováni (skončila britská materiální pomoc)</w:t>
      </w:r>
      <w:r w:rsidRPr="004D2534">
        <w:rPr>
          <w:sz w:val="22"/>
          <w:szCs w:val="22"/>
        </w:rPr>
        <w:t>;</w:t>
      </w:r>
      <w:r>
        <w:rPr>
          <w:sz w:val="22"/>
          <w:szCs w:val="22"/>
        </w:rPr>
        <w:t xml:space="preserve"> nakonec se museli obrátit pro </w:t>
      </w:r>
      <w:r w:rsidRPr="00F612C6">
        <w:rPr>
          <w:b/>
          <w:bCs/>
          <w:sz w:val="22"/>
          <w:szCs w:val="22"/>
        </w:rPr>
        <w:t>pomoc k nacistickému Německu</w:t>
      </w:r>
    </w:p>
    <w:p w:rsidR="00777BA0" w:rsidRPr="001C6F8F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Pr="001C6F8F" w:rsidRDefault="00777BA0" w:rsidP="00624E30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Pobaltské státy (1940)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území pobaltských států </w:t>
      </w:r>
      <w:r w:rsidRPr="000C0A4A">
        <w:rPr>
          <w:b/>
          <w:bCs/>
          <w:sz w:val="22"/>
          <w:szCs w:val="22"/>
        </w:rPr>
        <w:t>Litvy, Lotyšska a Estonska</w:t>
      </w:r>
      <w:r>
        <w:rPr>
          <w:sz w:val="22"/>
          <w:szCs w:val="22"/>
        </w:rPr>
        <w:t xml:space="preserve"> obsadil SSSR v </w:t>
      </w:r>
      <w:r w:rsidRPr="000C0A4A">
        <w:rPr>
          <w:b/>
          <w:bCs/>
          <w:sz w:val="22"/>
          <w:szCs w:val="22"/>
        </w:rPr>
        <w:t>roce 1940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Litvě byla nejprve na základě dohody vlád Litvy a SSSR umístěna sovětská vojska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roce 1940 proběhly zmanipulované volby, na jejichž základě nová vláda požádala o začlenění Litvy do SSSR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Estonsku a Lotyšsku SSSR nejprve vnutil jednostranně výhodné smlouvy, následně byly sovětskými vojsky v létě 1940</w:t>
      </w:r>
      <w:r w:rsidRPr="00D738D1">
        <w:rPr>
          <w:sz w:val="22"/>
          <w:szCs w:val="22"/>
        </w:rPr>
        <w:t xml:space="preserve"> </w:t>
      </w:r>
      <w:r>
        <w:rPr>
          <w:sz w:val="22"/>
          <w:szCs w:val="22"/>
        </w:rPr>
        <w:t>okupovány</w:t>
      </w:r>
    </w:p>
    <w:p w:rsidR="00777BA0" w:rsidRPr="001C6F8F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na okupovaných územích začali lidoví komisaři se </w:t>
      </w:r>
      <w:r w:rsidRPr="004F31B3">
        <w:rPr>
          <w:b/>
          <w:bCs/>
          <w:sz w:val="22"/>
          <w:szCs w:val="22"/>
        </w:rPr>
        <w:t>zabíráním soukromého majetku</w:t>
      </w:r>
      <w:r>
        <w:rPr>
          <w:sz w:val="22"/>
          <w:szCs w:val="22"/>
        </w:rPr>
        <w:t xml:space="preserve"> a zakládáním </w:t>
      </w:r>
      <w:r w:rsidRPr="004F31B3">
        <w:rPr>
          <w:b/>
          <w:bCs/>
          <w:sz w:val="22"/>
          <w:szCs w:val="22"/>
        </w:rPr>
        <w:t>zemědělských družstev</w:t>
      </w:r>
      <w:r>
        <w:rPr>
          <w:sz w:val="22"/>
          <w:szCs w:val="22"/>
        </w:rPr>
        <w:t xml:space="preserve"> (kolchozy), nepohodlné osoby končily v </w:t>
      </w:r>
      <w:r w:rsidRPr="004F31B3">
        <w:rPr>
          <w:b/>
          <w:bCs/>
          <w:sz w:val="22"/>
          <w:szCs w:val="22"/>
        </w:rPr>
        <w:t>gulazích</w:t>
      </w:r>
      <w:r>
        <w:rPr>
          <w:sz w:val="22"/>
          <w:szCs w:val="22"/>
        </w:rPr>
        <w:t xml:space="preserve"> a mnohé čekalo </w:t>
      </w:r>
      <w:r w:rsidRPr="004F31B3">
        <w:rPr>
          <w:b/>
          <w:bCs/>
          <w:sz w:val="22"/>
          <w:szCs w:val="22"/>
        </w:rPr>
        <w:t>přesídlení</w:t>
      </w:r>
      <w:r>
        <w:rPr>
          <w:sz w:val="22"/>
          <w:szCs w:val="22"/>
        </w:rPr>
        <w:t xml:space="preserve"> do vnitrozemí SSSR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Pr="00EE44EE" w:rsidRDefault="00777BA0" w:rsidP="00624E30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EE44EE">
        <w:rPr>
          <w:color w:val="0000FF"/>
          <w:sz w:val="22"/>
          <w:szCs w:val="22"/>
        </w:rPr>
        <w:t xml:space="preserve">Besarábie </w:t>
      </w:r>
      <w:r>
        <w:rPr>
          <w:color w:val="0000FF"/>
          <w:sz w:val="22"/>
          <w:szCs w:val="22"/>
        </w:rPr>
        <w:t xml:space="preserve">a Bukovina </w:t>
      </w:r>
      <w:r w:rsidRPr="00EE44EE">
        <w:rPr>
          <w:color w:val="0000FF"/>
          <w:sz w:val="22"/>
          <w:szCs w:val="22"/>
        </w:rPr>
        <w:t>(1940)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území tzv. </w:t>
      </w:r>
      <w:r w:rsidRPr="00EE44EE">
        <w:rPr>
          <w:b/>
          <w:bCs/>
          <w:sz w:val="22"/>
          <w:szCs w:val="22"/>
        </w:rPr>
        <w:t>Besarábie</w:t>
      </w:r>
      <w:r>
        <w:rPr>
          <w:sz w:val="22"/>
          <w:szCs w:val="22"/>
        </w:rPr>
        <w:t xml:space="preserve"> (dnes je většina součásti Moldávie) bylo v minulosti </w:t>
      </w:r>
      <w:r w:rsidRPr="000C0A4A">
        <w:rPr>
          <w:b/>
          <w:bCs/>
          <w:sz w:val="22"/>
          <w:szCs w:val="22"/>
        </w:rPr>
        <w:t>ruskou</w:t>
      </w:r>
      <w:r>
        <w:rPr>
          <w:sz w:val="22"/>
          <w:szCs w:val="22"/>
        </w:rPr>
        <w:t xml:space="preserve"> gubernií</w:t>
      </w:r>
    </w:p>
    <w:p w:rsidR="00777BA0" w:rsidRDefault="00777BA0" w:rsidP="00624E30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po I. světové válce Besarábii anektovalo (zabralo) Rumunsko</w:t>
      </w:r>
    </w:p>
    <w:p w:rsidR="00777BA0" w:rsidRPr="000C0A4A" w:rsidRDefault="00777BA0" w:rsidP="000A53BC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44EE">
        <w:rPr>
          <w:b/>
          <w:bCs/>
          <w:sz w:val="22"/>
          <w:szCs w:val="22"/>
        </w:rPr>
        <w:t>v roce 1940</w:t>
      </w:r>
      <w:r>
        <w:rPr>
          <w:sz w:val="22"/>
          <w:szCs w:val="22"/>
        </w:rPr>
        <w:t xml:space="preserve"> Rudá armáda obsadila </w:t>
      </w:r>
      <w:r w:rsidRPr="000C0A4A">
        <w:rPr>
          <w:b/>
          <w:bCs/>
          <w:sz w:val="22"/>
          <w:szCs w:val="22"/>
        </w:rPr>
        <w:t>prostor Besarábie a Severní Bukoviny</w:t>
      </w:r>
      <w:r>
        <w:rPr>
          <w:sz w:val="22"/>
          <w:szCs w:val="22"/>
        </w:rPr>
        <w:t xml:space="preserve"> a začlenila do SSSR</w:t>
      </w:r>
    </w:p>
    <w:sectPr w:rsidR="00777BA0" w:rsidRPr="000C0A4A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41DF4"/>
    <w:rsid w:val="000514D8"/>
    <w:rsid w:val="0008174E"/>
    <w:rsid w:val="000849EC"/>
    <w:rsid w:val="00090756"/>
    <w:rsid w:val="00093C66"/>
    <w:rsid w:val="000A53BC"/>
    <w:rsid w:val="000A7374"/>
    <w:rsid w:val="000C0A4A"/>
    <w:rsid w:val="000C688C"/>
    <w:rsid w:val="000D0862"/>
    <w:rsid w:val="00104A6D"/>
    <w:rsid w:val="00110767"/>
    <w:rsid w:val="0012441C"/>
    <w:rsid w:val="001301A3"/>
    <w:rsid w:val="00133DAB"/>
    <w:rsid w:val="00144578"/>
    <w:rsid w:val="00144A90"/>
    <w:rsid w:val="001858DA"/>
    <w:rsid w:val="001926AE"/>
    <w:rsid w:val="001C6F8F"/>
    <w:rsid w:val="001E2322"/>
    <w:rsid w:val="001F5CAA"/>
    <w:rsid w:val="001F6F3D"/>
    <w:rsid w:val="0020074C"/>
    <w:rsid w:val="002054F7"/>
    <w:rsid w:val="00221056"/>
    <w:rsid w:val="0023345C"/>
    <w:rsid w:val="002346D3"/>
    <w:rsid w:val="00234CA2"/>
    <w:rsid w:val="00261DD4"/>
    <w:rsid w:val="0027764E"/>
    <w:rsid w:val="002A2F6D"/>
    <w:rsid w:val="002C079E"/>
    <w:rsid w:val="002E01FB"/>
    <w:rsid w:val="002E27F0"/>
    <w:rsid w:val="002E3C67"/>
    <w:rsid w:val="002E6332"/>
    <w:rsid w:val="003012AD"/>
    <w:rsid w:val="003306E4"/>
    <w:rsid w:val="00346AFE"/>
    <w:rsid w:val="00353D94"/>
    <w:rsid w:val="00361E17"/>
    <w:rsid w:val="00367A49"/>
    <w:rsid w:val="0039297B"/>
    <w:rsid w:val="003E38CB"/>
    <w:rsid w:val="003E7A48"/>
    <w:rsid w:val="003F3BC9"/>
    <w:rsid w:val="00436421"/>
    <w:rsid w:val="004571BC"/>
    <w:rsid w:val="00484230"/>
    <w:rsid w:val="00490BC1"/>
    <w:rsid w:val="00496A00"/>
    <w:rsid w:val="004B6DA6"/>
    <w:rsid w:val="004C69A1"/>
    <w:rsid w:val="004D2534"/>
    <w:rsid w:val="004D5ECC"/>
    <w:rsid w:val="004F31B3"/>
    <w:rsid w:val="004F37EF"/>
    <w:rsid w:val="00505CA0"/>
    <w:rsid w:val="00527802"/>
    <w:rsid w:val="00556E25"/>
    <w:rsid w:val="00557BDE"/>
    <w:rsid w:val="00576C96"/>
    <w:rsid w:val="00595FFD"/>
    <w:rsid w:val="005A0435"/>
    <w:rsid w:val="005B5FD5"/>
    <w:rsid w:val="00622C71"/>
    <w:rsid w:val="00624E30"/>
    <w:rsid w:val="006301C6"/>
    <w:rsid w:val="00630214"/>
    <w:rsid w:val="00632556"/>
    <w:rsid w:val="00650239"/>
    <w:rsid w:val="006828F5"/>
    <w:rsid w:val="006837BA"/>
    <w:rsid w:val="00687BB1"/>
    <w:rsid w:val="00692383"/>
    <w:rsid w:val="006930D2"/>
    <w:rsid w:val="006B7A3C"/>
    <w:rsid w:val="006B7C4A"/>
    <w:rsid w:val="006D22C7"/>
    <w:rsid w:val="006E6414"/>
    <w:rsid w:val="00740FA4"/>
    <w:rsid w:val="007651BA"/>
    <w:rsid w:val="00777BA0"/>
    <w:rsid w:val="007B4A8C"/>
    <w:rsid w:val="007C7DB6"/>
    <w:rsid w:val="007D2F89"/>
    <w:rsid w:val="007D52A1"/>
    <w:rsid w:val="007E60ED"/>
    <w:rsid w:val="00810753"/>
    <w:rsid w:val="00817227"/>
    <w:rsid w:val="00822759"/>
    <w:rsid w:val="008338D5"/>
    <w:rsid w:val="0083593E"/>
    <w:rsid w:val="008627B6"/>
    <w:rsid w:val="00885C89"/>
    <w:rsid w:val="008A44A9"/>
    <w:rsid w:val="008C47CC"/>
    <w:rsid w:val="00901D41"/>
    <w:rsid w:val="00937D29"/>
    <w:rsid w:val="009522BD"/>
    <w:rsid w:val="009554E6"/>
    <w:rsid w:val="00965B93"/>
    <w:rsid w:val="00970939"/>
    <w:rsid w:val="009775E2"/>
    <w:rsid w:val="009D0FFF"/>
    <w:rsid w:val="009F5F9F"/>
    <w:rsid w:val="00A12F0B"/>
    <w:rsid w:val="00A1419B"/>
    <w:rsid w:val="00A32C34"/>
    <w:rsid w:val="00A36B42"/>
    <w:rsid w:val="00A55DC4"/>
    <w:rsid w:val="00A80102"/>
    <w:rsid w:val="00A80C7C"/>
    <w:rsid w:val="00A90E0C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65895"/>
    <w:rsid w:val="00BA6539"/>
    <w:rsid w:val="00BB42E8"/>
    <w:rsid w:val="00BB6618"/>
    <w:rsid w:val="00BB71C1"/>
    <w:rsid w:val="00BD17E3"/>
    <w:rsid w:val="00BD72CA"/>
    <w:rsid w:val="00BF388B"/>
    <w:rsid w:val="00C0485F"/>
    <w:rsid w:val="00C12A27"/>
    <w:rsid w:val="00C15637"/>
    <w:rsid w:val="00C37CCE"/>
    <w:rsid w:val="00C40516"/>
    <w:rsid w:val="00C61966"/>
    <w:rsid w:val="00C6217B"/>
    <w:rsid w:val="00C9367E"/>
    <w:rsid w:val="00CB2B7A"/>
    <w:rsid w:val="00CC10F9"/>
    <w:rsid w:val="00CC6989"/>
    <w:rsid w:val="00CD7A40"/>
    <w:rsid w:val="00CE21B3"/>
    <w:rsid w:val="00D25546"/>
    <w:rsid w:val="00D25B54"/>
    <w:rsid w:val="00D738D1"/>
    <w:rsid w:val="00D76C71"/>
    <w:rsid w:val="00DA23B5"/>
    <w:rsid w:val="00DA4793"/>
    <w:rsid w:val="00DA483B"/>
    <w:rsid w:val="00DA4D2F"/>
    <w:rsid w:val="00DA6F76"/>
    <w:rsid w:val="00DC255E"/>
    <w:rsid w:val="00DC685F"/>
    <w:rsid w:val="00DC6A5A"/>
    <w:rsid w:val="00E2173E"/>
    <w:rsid w:val="00E5330B"/>
    <w:rsid w:val="00E56387"/>
    <w:rsid w:val="00E65342"/>
    <w:rsid w:val="00E728EB"/>
    <w:rsid w:val="00E75252"/>
    <w:rsid w:val="00EC26F2"/>
    <w:rsid w:val="00ED1A99"/>
    <w:rsid w:val="00EE44EE"/>
    <w:rsid w:val="00EE62AA"/>
    <w:rsid w:val="00F003DD"/>
    <w:rsid w:val="00F12C67"/>
    <w:rsid w:val="00F17D3F"/>
    <w:rsid w:val="00F2516B"/>
    <w:rsid w:val="00F44EFC"/>
    <w:rsid w:val="00F612C6"/>
    <w:rsid w:val="00F911F9"/>
    <w:rsid w:val="00FA4701"/>
    <w:rsid w:val="00FA5826"/>
    <w:rsid w:val="00FA7C88"/>
    <w:rsid w:val="00FB00BC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2276</TotalTime>
  <Pages>2</Pages>
  <Words>584</Words>
  <Characters>3449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51</cp:revision>
  <dcterms:created xsi:type="dcterms:W3CDTF">2020-03-23T10:25:00Z</dcterms:created>
  <dcterms:modified xsi:type="dcterms:W3CDTF">2021-03-28T10:43:00Z</dcterms:modified>
</cp:coreProperties>
</file>